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CC" w:rsidRDefault="007D29CC" w:rsidP="007D29CC">
      <w:pPr>
        <w:pStyle w:val="Head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JP„TRŽNICA“ D.O.O. ZENICA</w:t>
      </w:r>
    </w:p>
    <w:p w:rsidR="007D29CC" w:rsidRDefault="007D29CC" w:rsidP="007D29CC">
      <w:pPr>
        <w:pStyle w:val="Head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 Ul. Maršala Tita br.48, </w:t>
      </w:r>
    </w:p>
    <w:p w:rsidR="007D29CC" w:rsidRDefault="007D29CC" w:rsidP="007D29CC">
      <w:pPr>
        <w:pStyle w:val="Header"/>
        <w:rPr>
          <w:rFonts w:ascii="Arial" w:hAnsi="Arial" w:cs="Arial"/>
          <w:lang w:val="bs-Latn-BA"/>
        </w:rPr>
      </w:pP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bCs/>
          <w:lang w:val="hr-HR"/>
        </w:rPr>
        <w:t xml:space="preserve">Na osnovu člana 20a. Zakona o radu („Službene novine Federacije BiH“, broj: 26/16, 89/18), člana 11. stav (6) Zakona o javnim preduzećima </w:t>
      </w:r>
      <w:r>
        <w:rPr>
          <w:rFonts w:ascii="Arial" w:hAnsi="Arial" w:cs="Arial"/>
        </w:rPr>
        <w:t>("</w:t>
      </w:r>
      <w:proofErr w:type="spellStart"/>
      <w:r>
        <w:rPr>
          <w:rFonts w:ascii="Arial" w:hAnsi="Arial" w:cs="Arial"/>
        </w:rPr>
        <w:t>Službene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Federacije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BiH</w:t>
      </w:r>
      <w:proofErr w:type="spellEnd"/>
      <w:r>
        <w:rPr>
          <w:rFonts w:ascii="Arial" w:hAnsi="Arial" w:cs="Arial"/>
        </w:rPr>
        <w:t xml:space="preserve">",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: 8/05, 81/08, 22/09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109/12), </w:t>
      </w:r>
      <w:r>
        <w:rPr>
          <w:rFonts w:ascii="Arial" w:hAnsi="Arial" w:cs="Arial"/>
          <w:bCs/>
          <w:lang w:val="hr-HR"/>
        </w:rPr>
        <w:t>člana 4. Uredbe o postupku prijema u radni odnos u javnom sektoru u Zeničko - dobojskom kantonu („Službene novine Ze-do kantona“, broj: 8/19),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36. </w:t>
      </w:r>
      <w:proofErr w:type="spellStart"/>
      <w:proofErr w:type="gram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Javnog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preduzeća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Tržnica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d.o.o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bs-Latn-BA"/>
        </w:rPr>
        <w:t xml:space="preserve">JP "Tržnica" d.o.o. Zenica o potrebi zasnivanja  radnog odnosa na neodređeno vrijeme, uz probni rad (broj: 1208/20 od 06.05.2020.godine), JP „Tržnica“ d.o.o. Zenica objavljuje: </w:t>
      </w:r>
    </w:p>
    <w:p w:rsidR="007D29CC" w:rsidRDefault="007D29CC" w:rsidP="007D29CC">
      <w:pPr>
        <w:pStyle w:val="Header"/>
        <w:jc w:val="both"/>
        <w:rPr>
          <w:rFonts w:ascii="Arial" w:hAnsi="Arial" w:cs="Arial"/>
          <w:bCs/>
          <w:lang w:val="bs-Latn-BA"/>
        </w:rPr>
      </w:pP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JAVNI   OGLAS</w:t>
      </w: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za prijem radnika u radni odnos na neodređeno vrijeme</w:t>
      </w: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(uz probni rad)</w:t>
      </w:r>
    </w:p>
    <w:p w:rsidR="007D29CC" w:rsidRDefault="007D29CC" w:rsidP="007D29CC">
      <w:pPr>
        <w:pStyle w:val="Header"/>
        <w:rPr>
          <w:rFonts w:ascii="Arial" w:hAnsi="Arial" w:cs="Arial"/>
          <w:b/>
          <w:lang w:val="bs-Latn-BA"/>
        </w:rPr>
      </w:pP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lang w:val="bs-Latn-BA"/>
        </w:rPr>
      </w:pP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U radni odnos na neodređeno vrijeme uz probni rad u trajanju od šest mjeseci,  prima se radnik/ca na radno mjesto: 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</w:p>
    <w:p w:rsidR="007D29CC" w:rsidRDefault="007D29CC" w:rsidP="007D29CC">
      <w:pPr>
        <w:pStyle w:val="Header"/>
        <w:numPr>
          <w:ilvl w:val="0"/>
          <w:numId w:val="6"/>
        </w:num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"Ekonomista" u Odjeljenju za ekonomske, finansijske i </w:t>
      </w:r>
    </w:p>
    <w:p w:rsidR="007D29CC" w:rsidRDefault="007D29CC" w:rsidP="007D29CC">
      <w:pPr>
        <w:pStyle w:val="Header"/>
        <w:ind w:left="720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knjigovodstvene poslove- 1 (jedan) izvršilac.</w:t>
      </w:r>
    </w:p>
    <w:p w:rsidR="007D29CC" w:rsidRDefault="007D29CC" w:rsidP="007D29CC">
      <w:pPr>
        <w:pStyle w:val="Header"/>
        <w:ind w:left="720"/>
        <w:jc w:val="both"/>
        <w:rPr>
          <w:rFonts w:ascii="Arial" w:hAnsi="Arial" w:cs="Arial"/>
          <w:b/>
          <w:bCs/>
          <w:lang w:val="bs-Latn-BA"/>
        </w:rPr>
      </w:pPr>
    </w:p>
    <w:p w:rsidR="007D29CC" w:rsidRDefault="007D29CC" w:rsidP="007D29CC">
      <w:pPr>
        <w:pStyle w:val="Header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 xml:space="preserve">Opis poslova: 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Učestvuje u izradi izvještaja o poslovanju preduzeća; prati, kontroliše i vrši raspodjelu troškova za koje se terete korisnici usluga preduzeća; analitički prikuplja, obrađuje i kreira statističke izvještaje na bazi ekonomskih podataka o poslovanju preduzeća; vrši evidentiranje poslovnih kapaciteta preduzeća, prati iskorištenost istih te predlaže mjere za unapređenje, proširenje te bolju iskorištenost kapaciteta; prati stanje dugovanja zakupaca i preduzima mjere opomene istih; evidentira i izvještava o toku realizacije aktivnosti na realizaciji prodajnih mjesta; prati novčani tok preduzeća i analizira troškove; učestvuje u pripremi i izradi stručnih studija, izvještaja i akata potrebnih za planiranje i implementaciju poslovnih aktivnosti; kreira plan i implementira marketinške aktivnosti preduzeća; učestvuje u aktivnostima izdavanja poslovnih kapaciteta preduzeća; učestvuje u aktivnostima nabavke; obavlja druge srodne poslove u Odjeljenju za ekonomske, finansijske i knjigovodstvene poslove.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Osnovna plaća za ovo radno mjesto iznosi: 1.071,84 KM.</w:t>
      </w:r>
    </w:p>
    <w:p w:rsidR="007D29CC" w:rsidRDefault="007D29CC" w:rsidP="007D29CC">
      <w:pPr>
        <w:pStyle w:val="Header"/>
        <w:rPr>
          <w:rFonts w:ascii="Arial" w:hAnsi="Arial" w:cs="Arial"/>
          <w:b/>
          <w:lang w:val="bs-Latn-BA"/>
        </w:rPr>
      </w:pPr>
    </w:p>
    <w:p w:rsidR="007D29CC" w:rsidRDefault="007D29CC" w:rsidP="007D29CC">
      <w:pPr>
        <w:pStyle w:val="Head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Uslovi: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</w:rPr>
        <w:t xml:space="preserve">Pored </w:t>
      </w:r>
      <w:proofErr w:type="spellStart"/>
      <w:r>
        <w:rPr>
          <w:rFonts w:ascii="Arial" w:hAnsi="Arial" w:cs="Arial"/>
        </w:rPr>
        <w:t>općih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(da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stariji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18 </w:t>
      </w:r>
      <w:proofErr w:type="spellStart"/>
      <w:r>
        <w:rPr>
          <w:rFonts w:ascii="Arial" w:hAnsi="Arial" w:cs="Arial"/>
        </w:rPr>
        <w:t>godina</w:t>
      </w:r>
      <w:proofErr w:type="spellEnd"/>
      <w:r>
        <w:rPr>
          <w:rFonts w:ascii="Arial" w:hAnsi="Arial" w:cs="Arial"/>
        </w:rPr>
        <w:t xml:space="preserve">, da je </w:t>
      </w:r>
      <w:proofErr w:type="spellStart"/>
      <w:r>
        <w:rPr>
          <w:rFonts w:ascii="Arial" w:hAnsi="Arial" w:cs="Arial"/>
        </w:rPr>
        <w:t>državljanin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zdravstvenu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sposobnost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mjesta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kandidati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prijavljuju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Oglas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treba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ispunjavaju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>
        <w:rPr>
          <w:rFonts w:ascii="Arial" w:hAnsi="Arial" w:cs="Arial"/>
        </w:rPr>
        <w:t>:</w:t>
      </w:r>
    </w:p>
    <w:p w:rsidR="007D29CC" w:rsidRDefault="007D29CC" w:rsidP="007D29CC">
      <w:pPr>
        <w:pStyle w:val="Header"/>
        <w:numPr>
          <w:ilvl w:val="0"/>
          <w:numId w:val="7"/>
        </w:numPr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lang w:val="bs-Latn-BA"/>
        </w:rPr>
        <w:t>potrebna stručna sprema VSS ekonomskog smjera (zvanje stečeno prije usvajanja Okvirnog zakona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visokom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obrazovanju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BiH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stečena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pomenutom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vrednovana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najmanje</w:t>
      </w:r>
      <w:proofErr w:type="spellEnd"/>
      <w:r>
        <w:rPr>
          <w:rFonts w:ascii="Arial" w:hAnsi="Arial" w:cs="Arial"/>
        </w:rPr>
        <w:t xml:space="preserve"> 180  ECTS </w:t>
      </w:r>
      <w:proofErr w:type="spellStart"/>
      <w:r>
        <w:rPr>
          <w:rFonts w:ascii="Arial" w:hAnsi="Arial" w:cs="Arial"/>
        </w:rPr>
        <w:t>bodova</w:t>
      </w:r>
      <w:proofErr w:type="spellEnd"/>
      <w:r>
        <w:rPr>
          <w:rFonts w:ascii="Arial" w:hAnsi="Arial" w:cs="Arial"/>
        </w:rPr>
        <w:t xml:space="preserve"> )</w:t>
      </w:r>
      <w:r>
        <w:rPr>
          <w:rFonts w:ascii="Arial" w:hAnsi="Arial" w:cs="Arial"/>
          <w:lang w:val="bs-Latn-BA"/>
        </w:rPr>
        <w:t>,</w:t>
      </w:r>
    </w:p>
    <w:p w:rsidR="007D29CC" w:rsidRDefault="007D29CC" w:rsidP="007D29CC">
      <w:pPr>
        <w:pStyle w:val="Header"/>
        <w:numPr>
          <w:ilvl w:val="0"/>
          <w:numId w:val="8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najmanje 1 godina radnog iskustva u struci.</w:t>
      </w:r>
    </w:p>
    <w:p w:rsidR="007D29CC" w:rsidRDefault="007D29CC" w:rsidP="007D29CC">
      <w:pPr>
        <w:pStyle w:val="Header"/>
        <w:rPr>
          <w:rFonts w:ascii="Arial" w:hAnsi="Arial" w:cs="Arial"/>
          <w:b/>
          <w:lang w:val="bs-Latn-BA"/>
        </w:rPr>
      </w:pPr>
    </w:p>
    <w:p w:rsidR="007D29CC" w:rsidRDefault="007D29CC" w:rsidP="007D29CC">
      <w:pPr>
        <w:pStyle w:val="Header"/>
        <w:rPr>
          <w:rFonts w:ascii="Arial" w:hAnsi="Arial" w:cs="Arial"/>
          <w:b/>
          <w:lang w:val="bs-Latn-BA"/>
        </w:rPr>
      </w:pPr>
    </w:p>
    <w:p w:rsidR="007D29CC" w:rsidRDefault="007D29CC" w:rsidP="007D29CC">
      <w:pPr>
        <w:pStyle w:val="Head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Sadržaj prijave: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Uz potpisanu prijavu na Javni oglas kandidati su dužni dostaviti sljedeću dokumentaciju (original ili ovjerene fotokopije):</w:t>
      </w:r>
    </w:p>
    <w:p w:rsidR="007D29CC" w:rsidRDefault="007D29CC" w:rsidP="007D29CC">
      <w:pPr>
        <w:pStyle w:val="Header"/>
        <w:numPr>
          <w:ilvl w:val="0"/>
          <w:numId w:val="9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kraću biografiju odnosno CV,</w:t>
      </w:r>
    </w:p>
    <w:p w:rsidR="007D29CC" w:rsidRDefault="007D29CC" w:rsidP="007D29CC">
      <w:pPr>
        <w:pStyle w:val="Header"/>
        <w:numPr>
          <w:ilvl w:val="0"/>
          <w:numId w:val="9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diplomu o završenom školovanju tj. stručnoj spremi,</w:t>
      </w:r>
    </w:p>
    <w:p w:rsidR="007D29CC" w:rsidRDefault="007D29CC" w:rsidP="007D29CC">
      <w:pPr>
        <w:pStyle w:val="Header"/>
        <w:numPr>
          <w:ilvl w:val="0"/>
          <w:numId w:val="9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potvrdu/uvjerenje o radnom iskustvu, uz obavezno navedena radna mjesta na kojima je radio sa periodima trajanja rada u struci,</w:t>
      </w:r>
    </w:p>
    <w:p w:rsidR="007D29CC" w:rsidRDefault="007D29CC" w:rsidP="007D29CC">
      <w:pPr>
        <w:pStyle w:val="Header"/>
        <w:numPr>
          <w:ilvl w:val="0"/>
          <w:numId w:val="9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uvjerenje o državljanstvu BiH (ne starije od 6 mjeseci), i</w:t>
      </w:r>
    </w:p>
    <w:p w:rsidR="007D29CC" w:rsidRDefault="007D29CC" w:rsidP="007D29CC">
      <w:pPr>
        <w:pStyle w:val="Header"/>
        <w:numPr>
          <w:ilvl w:val="0"/>
          <w:numId w:val="9"/>
        </w:numPr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CIPS - potvrda o prebivalištu  (ne stariji od 3 mjeseca).</w:t>
      </w:r>
    </w:p>
    <w:p w:rsidR="007D29CC" w:rsidRDefault="007D29CC" w:rsidP="007D29CC">
      <w:pPr>
        <w:pStyle w:val="Header"/>
        <w:ind w:left="360"/>
        <w:jc w:val="both"/>
        <w:rPr>
          <w:rFonts w:ascii="Arial" w:hAnsi="Arial" w:cs="Arial"/>
          <w:lang w:val="bs-Latn-BA"/>
        </w:rPr>
      </w:pP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Kandidati uz prijavu i potrebnu dokumentaciju mogu dostaviti i druga dokumenta koja mogu uticati na izbor kandidata, kao što su npr.:uvjerenja nadležnih službi o pripadnosti kategoriji boračke populacije (u skladu sa Zakonom o pravima demobiliziranih branilaca i članova njihovih porodica („Službene novine Federacije BiH“ broj: 54/19) i Zakona o dopunskim pravima boraca i članova njihovih porodica (“Službene novine ZDK“, broj:1/14)za prioritet u zapošljavanju u odnosu na druge kandidate pod jednakim uslovima), kućna lista kandidata koji žive u porodici bez prihoda i drugo.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Svi kandidati čije prijave budu uredne, potpune i blagovremene bit će pozvani pismenim putem najkasnije 5 dana prije dana održavanja na pismeni i usmeni stručni ispit na kojem će Komisija za izbor kandidata ocjenjivati i provjeravati znanje (tačnost odgovora na postavljena pitanja na pismenom i usmenom stručnom testiranju) iz više oblasti koje su vezane za problematiku radnog mjesta za koje je raspisan ovaj Javni oglas kao što su: oblasti računovodstva, fiskalizacije, platni promet, porezi i doprinosi,  te opće znanje.</w:t>
      </w:r>
    </w:p>
    <w:p w:rsidR="007D29CC" w:rsidRDefault="007D29CC" w:rsidP="007D29CC">
      <w:pPr>
        <w:pStyle w:val="Header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Napomena: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Ljekarsko uvjerenje o općoj zdravstvenoj sposobnosti izabrani kandidat je obavezan dostaviti 15 dana od dana prijema obavijesti o njegovom izboru.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Traženi dokumenti se neće vraćati.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Oglas ostaje otvoren 8 (osam) dana od dana posljednje objave.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Nepotpune, neuredne i neblagovremene prijave neće se uzeti u razmatranje.Oglas će biti objavljen u dnevnom listu "Oslobođenje", te dostavljen nadležnoj JU Službi za zapošljavanje za potrebe objave na njihovoj web stranici, kao i na web stranici Grada Zenica i  web stranici preduzeća.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Telefon kontakt osobe zadužene za davanje dodatnih obavještenja je 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032/401-573 ili 032/460-322, kontakt osoba Hajrija Čolaković.</w:t>
      </w:r>
    </w:p>
    <w:p w:rsidR="007D29CC" w:rsidRDefault="007D29CC" w:rsidP="007D29CC">
      <w:pPr>
        <w:pStyle w:val="Header"/>
        <w:jc w:val="both"/>
        <w:rPr>
          <w:rFonts w:ascii="Arial" w:hAnsi="Arial" w:cs="Arial"/>
          <w:lang w:val="bs-Latn-BA"/>
        </w:rPr>
      </w:pP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bCs/>
          <w:lang w:val="bs-Latn-BA"/>
        </w:rPr>
        <w:t>Prijave sa potrebnom dokumentacijom dostaviti u zatvorenoj koverti lično ili preporučenom poštom na adresu</w:t>
      </w: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Javno preduzeće "TRŽNICA" d.o.o. Zenica</w:t>
      </w: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Ul. Maršala Tita broj 48 (sprat zgrade Gradske tržnice)</w:t>
      </w: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72000 Zenica</w:t>
      </w: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>sa naznakom "NE OTVARAJ - PRIJAVA NA JAVNI OGLAS“</w:t>
      </w: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 xml:space="preserve">  </w:t>
      </w:r>
    </w:p>
    <w:p w:rsidR="007D29CC" w:rsidRDefault="007D29CC" w:rsidP="007D29CC">
      <w:pPr>
        <w:pStyle w:val="Header"/>
        <w:jc w:val="center"/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ab/>
        <w:t>JP „Tržnica“ d.o.o. Zenica</w:t>
      </w:r>
    </w:p>
    <w:p w:rsidR="00814212" w:rsidRPr="007D29CC" w:rsidRDefault="00814212" w:rsidP="007D29CC">
      <w:bookmarkStart w:id="0" w:name="_GoBack"/>
      <w:bookmarkEnd w:id="0"/>
    </w:p>
    <w:sectPr w:rsidR="00814212" w:rsidRPr="007D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42F"/>
    <w:multiLevelType w:val="hybridMultilevel"/>
    <w:tmpl w:val="32D0C84C"/>
    <w:lvl w:ilvl="0" w:tplc="1A1886B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sz w:val="4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22C73"/>
    <w:multiLevelType w:val="hybridMultilevel"/>
    <w:tmpl w:val="5BE6ED4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B6BC3"/>
    <w:multiLevelType w:val="hybridMultilevel"/>
    <w:tmpl w:val="CD467B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7258"/>
    <w:multiLevelType w:val="hybridMultilevel"/>
    <w:tmpl w:val="8AEC18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330B"/>
    <w:multiLevelType w:val="hybridMultilevel"/>
    <w:tmpl w:val="E092C256"/>
    <w:lvl w:ilvl="0" w:tplc="E1FC2F10">
      <w:start w:val="1"/>
      <w:numFmt w:val="decimal"/>
      <w:lvlText w:val="%1."/>
      <w:lvlJc w:val="left"/>
      <w:pPr>
        <w:ind w:left="7321" w:hanging="375"/>
      </w:pPr>
      <w:rPr>
        <w:rFonts w:asciiTheme="majorHAnsi" w:hAnsiTheme="majorHAnsi" w:hint="default"/>
      </w:rPr>
    </w:lvl>
    <w:lvl w:ilvl="1" w:tplc="141A0019" w:tentative="1">
      <w:start w:val="1"/>
      <w:numFmt w:val="lowerLetter"/>
      <w:lvlText w:val="%2."/>
      <w:lvlJc w:val="left"/>
      <w:pPr>
        <w:ind w:left="8026" w:hanging="360"/>
      </w:pPr>
    </w:lvl>
    <w:lvl w:ilvl="2" w:tplc="141A001B" w:tentative="1">
      <w:start w:val="1"/>
      <w:numFmt w:val="lowerRoman"/>
      <w:lvlText w:val="%3."/>
      <w:lvlJc w:val="right"/>
      <w:pPr>
        <w:ind w:left="8746" w:hanging="180"/>
      </w:pPr>
    </w:lvl>
    <w:lvl w:ilvl="3" w:tplc="141A000F" w:tentative="1">
      <w:start w:val="1"/>
      <w:numFmt w:val="decimal"/>
      <w:lvlText w:val="%4."/>
      <w:lvlJc w:val="left"/>
      <w:pPr>
        <w:ind w:left="9466" w:hanging="360"/>
      </w:pPr>
    </w:lvl>
    <w:lvl w:ilvl="4" w:tplc="141A0019" w:tentative="1">
      <w:start w:val="1"/>
      <w:numFmt w:val="lowerLetter"/>
      <w:lvlText w:val="%5."/>
      <w:lvlJc w:val="left"/>
      <w:pPr>
        <w:ind w:left="10186" w:hanging="360"/>
      </w:pPr>
    </w:lvl>
    <w:lvl w:ilvl="5" w:tplc="141A001B" w:tentative="1">
      <w:start w:val="1"/>
      <w:numFmt w:val="lowerRoman"/>
      <w:lvlText w:val="%6."/>
      <w:lvlJc w:val="right"/>
      <w:pPr>
        <w:ind w:left="10906" w:hanging="180"/>
      </w:pPr>
    </w:lvl>
    <w:lvl w:ilvl="6" w:tplc="141A000F" w:tentative="1">
      <w:start w:val="1"/>
      <w:numFmt w:val="decimal"/>
      <w:lvlText w:val="%7."/>
      <w:lvlJc w:val="left"/>
      <w:pPr>
        <w:ind w:left="11626" w:hanging="360"/>
      </w:pPr>
    </w:lvl>
    <w:lvl w:ilvl="7" w:tplc="141A0019" w:tentative="1">
      <w:start w:val="1"/>
      <w:numFmt w:val="lowerLetter"/>
      <w:lvlText w:val="%8."/>
      <w:lvlJc w:val="left"/>
      <w:pPr>
        <w:ind w:left="12346" w:hanging="360"/>
      </w:pPr>
    </w:lvl>
    <w:lvl w:ilvl="8" w:tplc="141A001B" w:tentative="1">
      <w:start w:val="1"/>
      <w:numFmt w:val="lowerRoman"/>
      <w:lvlText w:val="%9."/>
      <w:lvlJc w:val="right"/>
      <w:pPr>
        <w:ind w:left="13066" w:hanging="180"/>
      </w:pPr>
    </w:lvl>
  </w:abstractNum>
  <w:abstractNum w:abstractNumId="5">
    <w:nsid w:val="3C4A282A"/>
    <w:multiLevelType w:val="hybridMultilevel"/>
    <w:tmpl w:val="CB145DC8"/>
    <w:lvl w:ilvl="0" w:tplc="DB7810B2">
      <w:start w:val="1"/>
      <w:numFmt w:val="decimal"/>
      <w:lvlText w:val="%1."/>
      <w:lvlJc w:val="left"/>
      <w:pPr>
        <w:ind w:left="780" w:hanging="420"/>
      </w:pPr>
      <w:rPr>
        <w:rFonts w:ascii="Algerian" w:hAnsi="Algerian" w:cstheme="minorBid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06208"/>
    <w:multiLevelType w:val="hybridMultilevel"/>
    <w:tmpl w:val="BE1007B6"/>
    <w:lvl w:ilvl="0" w:tplc="1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24180"/>
    <w:multiLevelType w:val="hybridMultilevel"/>
    <w:tmpl w:val="2AA443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471A7"/>
    <w:multiLevelType w:val="hybridMultilevel"/>
    <w:tmpl w:val="EB9A21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12"/>
    <w:rsid w:val="000A553C"/>
    <w:rsid w:val="007D29CC"/>
    <w:rsid w:val="00814212"/>
    <w:rsid w:val="00BB38E2"/>
    <w:rsid w:val="00CB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2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29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2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29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29C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2020-05-08T12:08:00Z</dcterms:created>
  <dcterms:modified xsi:type="dcterms:W3CDTF">2020-05-08T12:08:00Z</dcterms:modified>
</cp:coreProperties>
</file>